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60"/>
        <w:gridCol w:w="160"/>
        <w:gridCol w:w="2533"/>
        <w:gridCol w:w="450"/>
        <w:gridCol w:w="463"/>
        <w:gridCol w:w="530"/>
        <w:gridCol w:w="3845"/>
        <w:gridCol w:w="2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0" w:hRule="atLeast"/>
        </w:trPr>
        <w:tc>
          <w:tcPr>
            <w:tcW w:w="4253" w:type="dxa"/>
            <w:gridSpan w:val="3"/>
            <w:vAlign w:val="bottom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5"/>
          </w:tcPr>
          <w:p>
            <w:pPr>
              <w:jc w:val="center"/>
              <w:rPr>
                <w:rFonts w:ascii="Arial" w:hAnsi="Arial"/>
                <w:spacing w:val="18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0" w:hRule="atLeast"/>
        </w:trPr>
        <w:tc>
          <w:tcPr>
            <w:tcW w:w="4253" w:type="dxa"/>
            <w:gridSpan w:val="3"/>
            <w:vMerge w:val="restart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ΕΛΛΗΝΙΚΗ ΔΗΜΟΚΡΑΤΙΑ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ΥΠΟΥΡΓΕΙΟ ΠΑΙΔΕΙΑΣ, ΘΡΗΣΚΕΥΜΑΤΩΝ &amp; ΑΘΛΗΤΙΣΜΟΥ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ΠΕΡΙΦΕΡΕΙΑΚΗ Δ/ΝΣΗ Π/ΘΜΙΑΣ &amp; Δ/ΘΜΙΑΣ ΕΚΠ/ΣΗΣ ΚΕΝΤΡΙΚΗΣ ΜΑΚΕΔΟΝΙΑΣ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ΔΙΕΥΘΥΝΣΗ Δ. Ε. ΑΝΑΤΟΛΙΚΗΣ ΘΕΣΣΑΛΟΝΙΚΗΣ 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ΗΜΕΡΗΣΙΟ ΓΕΝΙΚΟ ΛΥΚΕΙΟ ΘΕΡΜΗΣ ΘΕΣΣΑΛΟΝΙΚΗΣ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ind w:left="2880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vMerge w:val="restart"/>
            <w:tcBorders>
              <w:left w:val="nil"/>
            </w:tcBorders>
          </w:tcPr>
          <w:p>
            <w:pPr>
              <w:rPr>
                <w:rFonts w:ascii="Arial" w:hAnsi="Arial" w:cs="Arial"/>
                <w:position w:val="-46"/>
              </w:rPr>
            </w:pPr>
          </w:p>
        </w:tc>
        <w:tc>
          <w:tcPr>
            <w:tcW w:w="4375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position w:val="-46"/>
                <w:lang w:val="en-US"/>
              </w:rPr>
            </w:pPr>
            <w:r>
              <w:rPr>
                <w:rFonts w:ascii="Arial" w:hAnsi="Arial" w:cs="Arial"/>
                <w:position w:val="-46"/>
              </w:rPr>
              <w:t xml:space="preserve">   Θέρμη, </w:t>
            </w:r>
            <w:r>
              <w:rPr>
                <w:rFonts w:hint="default" w:ascii="Arial" w:hAnsi="Arial" w:cs="Arial"/>
                <w:position w:val="-46"/>
                <w:lang w:val="el-GR"/>
              </w:rPr>
              <w:t>5</w:t>
            </w:r>
            <w:r>
              <w:rPr>
                <w:rFonts w:hint="default" w:ascii="Arial" w:hAnsi="Arial" w:cs="Arial"/>
                <w:position w:val="-46"/>
                <w:lang w:val="en-US"/>
              </w:rPr>
              <w:t>/</w:t>
            </w:r>
            <w:r>
              <w:rPr>
                <w:rFonts w:hint="default" w:ascii="Arial" w:hAnsi="Arial" w:cs="Arial"/>
                <w:position w:val="-46"/>
                <w:lang w:val="el-GR"/>
              </w:rPr>
              <w:t>10</w:t>
            </w:r>
            <w:r>
              <w:rPr>
                <w:rFonts w:hint="default" w:ascii="Arial" w:hAnsi="Arial" w:cs="Arial"/>
                <w:position w:val="-46"/>
                <w:lang w:val="en-US"/>
              </w:rPr>
              <w:t>/2023</w:t>
            </w:r>
          </w:p>
          <w:p>
            <w:pPr>
              <w:jc w:val="center"/>
              <w:rPr>
                <w:rFonts w:hint="default" w:ascii="Arial" w:hAnsi="Arial" w:cs="Arial"/>
                <w:position w:val="-46"/>
                <w:lang w:val="el-GR"/>
              </w:rPr>
            </w:pPr>
            <w:r>
              <w:rPr>
                <w:rFonts w:ascii="Arial" w:hAnsi="Arial" w:cs="Arial"/>
                <w:position w:val="-46"/>
              </w:rPr>
              <w:t>Αριθμ. Πρωτ.:</w:t>
            </w:r>
            <w:r>
              <w:rPr>
                <w:rFonts w:hint="default" w:ascii="Arial" w:hAnsi="Arial" w:cs="Arial"/>
                <w:position w:val="-46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position w:val="-46"/>
                <w:lang w:val="el-GR"/>
              </w:rPr>
              <w:t>1033</w:t>
            </w:r>
          </w:p>
          <w:p>
            <w:pPr>
              <w:jc w:val="center"/>
              <w:rPr>
                <w:rFonts w:hint="default" w:ascii="Arial" w:hAnsi="Arial" w:cs="Arial"/>
                <w:position w:val="-46"/>
                <w:lang w:val="el-GR"/>
              </w:rPr>
            </w:pPr>
            <w:r>
              <w:rPr>
                <w:rFonts w:ascii="Arial" w:hAnsi="Arial" w:cs="Arial"/>
                <w:position w:val="-46"/>
              </w:rPr>
              <w:t>Προς:</w:t>
            </w:r>
            <w:r>
              <w:rPr>
                <w:rFonts w:ascii="Arial" w:hAnsi="Arial" w:cs="Arial"/>
                <w:position w:val="-46"/>
                <w:lang w:val="el-GR"/>
              </w:rPr>
              <w:t>Δ</w:t>
            </w:r>
            <w:r>
              <w:rPr>
                <w:rFonts w:hint="default" w:ascii="Arial" w:hAnsi="Arial" w:cs="Arial"/>
                <w:position w:val="-46"/>
                <w:lang w:val="el-GR"/>
              </w:rPr>
              <w:t>/ΝΣΗ Β/ΘΜΙΑΣ ΕΚΠ/ΣΗΣ ΑΝΑΤ. ΘΕΣ/ΝΙΚΗΣ</w:t>
            </w:r>
          </w:p>
        </w:tc>
        <w:tc>
          <w:tcPr>
            <w:tcW w:w="240" w:type="dxa"/>
            <w:vAlign w:val="center"/>
          </w:tcPr>
          <w:p>
            <w:pPr>
              <w:rPr>
                <w:rFonts w:ascii="Arial" w:hAnsi="Arial" w:cs="Arial"/>
                <w:position w:val="-4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0" w:hRule="atLeast"/>
        </w:trPr>
        <w:tc>
          <w:tcPr>
            <w:tcW w:w="4253" w:type="dxa"/>
            <w:gridSpan w:val="3"/>
            <w:vMerge w:val="continue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vMerge w:val="continue"/>
            <w:tcBorders>
              <w:left w:val="nil"/>
            </w:tcBorders>
          </w:tcPr>
          <w:p>
            <w:pPr>
              <w:rPr>
                <w:rFonts w:ascii="Arial" w:hAnsi="Arial" w:cs="Arial"/>
                <w:position w:val="-46"/>
              </w:rPr>
            </w:pPr>
          </w:p>
        </w:tc>
        <w:tc>
          <w:tcPr>
            <w:tcW w:w="4375" w:type="dxa"/>
            <w:gridSpan w:val="2"/>
            <w:vAlign w:val="center"/>
          </w:tcPr>
          <w:p>
            <w:pPr>
              <w:wordWrap w:val="0"/>
              <w:jc w:val="center"/>
              <w:rPr>
                <w:rFonts w:hint="default" w:ascii="Arial" w:hAnsi="Arial" w:cs="Arial"/>
                <w:position w:val="-46"/>
                <w:lang w:val="el-GR"/>
              </w:rPr>
            </w:pPr>
            <w:r>
              <w:rPr>
                <w:rFonts w:hint="default" w:ascii="Arial" w:hAnsi="Arial" w:cs="Arial"/>
                <w:position w:val="-46"/>
                <w:lang w:val="el-GR"/>
              </w:rPr>
              <w:t>(για ανάρτηση στο διαδίκτυο)</w:t>
            </w:r>
          </w:p>
        </w:tc>
        <w:tc>
          <w:tcPr>
            <w:tcW w:w="240" w:type="dxa"/>
            <w:vAlign w:val="center"/>
          </w:tcPr>
          <w:p>
            <w:pPr>
              <w:rPr>
                <w:rFonts w:ascii="Arial" w:hAnsi="Arial" w:cs="Arial"/>
                <w:position w:val="-4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60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Ταχ. Δ/νση</w:t>
            </w:r>
          </w:p>
        </w:tc>
        <w:tc>
          <w:tcPr>
            <w:tcW w:w="160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Ραφαηλίδου - Παπαδάκη Κυριακής 2</w:t>
            </w:r>
          </w:p>
        </w:tc>
        <w:tc>
          <w:tcPr>
            <w:tcW w:w="993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6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Ταχ. Κώδικας</w:t>
            </w:r>
          </w:p>
        </w:tc>
        <w:tc>
          <w:tcPr>
            <w:tcW w:w="16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57001 Θέρμη Θεσ/νίκη</w:t>
            </w:r>
          </w:p>
        </w:tc>
        <w:tc>
          <w:tcPr>
            <w:tcW w:w="993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  <w:vMerge w:val="restart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" w:hRule="atLeast"/>
        </w:trPr>
        <w:tc>
          <w:tcPr>
            <w:tcW w:w="156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Πληροφορίες</w:t>
            </w:r>
          </w:p>
        </w:tc>
        <w:tc>
          <w:tcPr>
            <w:tcW w:w="16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Σαρρής Βασίλειος</w:t>
            </w:r>
          </w:p>
        </w:tc>
        <w:tc>
          <w:tcPr>
            <w:tcW w:w="993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  <w:vMerge w:val="continue"/>
          </w:tcPr>
          <w:p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6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</w:t>
            </w:r>
          </w:p>
        </w:tc>
        <w:tc>
          <w:tcPr>
            <w:tcW w:w="16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2310-461421</w:t>
            </w:r>
          </w:p>
        </w:tc>
        <w:tc>
          <w:tcPr>
            <w:tcW w:w="993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56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Ιστοσελίδα</w:t>
            </w:r>
          </w:p>
        </w:tc>
        <w:tc>
          <w:tcPr>
            <w:tcW w:w="16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::</w:t>
            </w:r>
          </w:p>
        </w:tc>
        <w:tc>
          <w:tcPr>
            <w:tcW w:w="2983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"mailto:mail@1lyk-therm.thess.sch.gr"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lang w:val="en-US"/>
              </w:rPr>
              <w:t>mail</w:t>
            </w:r>
            <w:r>
              <w:rPr>
                <w:rStyle w:val="9"/>
                <w:rFonts w:ascii="Arial" w:hAnsi="Arial" w:cs="Arial"/>
              </w:rPr>
              <w:t>@1</w:t>
            </w:r>
            <w:r>
              <w:rPr>
                <w:rStyle w:val="9"/>
                <w:rFonts w:ascii="Arial" w:hAnsi="Arial" w:cs="Arial"/>
                <w:lang w:val="en-US"/>
              </w:rPr>
              <w:t>lyk</w:t>
            </w:r>
            <w:r>
              <w:rPr>
                <w:rStyle w:val="9"/>
                <w:rFonts w:ascii="Arial" w:hAnsi="Arial" w:cs="Arial"/>
              </w:rPr>
              <w:t>-</w:t>
            </w:r>
            <w:r>
              <w:rPr>
                <w:rStyle w:val="9"/>
                <w:rFonts w:ascii="Arial" w:hAnsi="Arial" w:cs="Arial"/>
                <w:lang w:val="en-US"/>
              </w:rPr>
              <w:t>therm</w:t>
            </w:r>
            <w:r>
              <w:rPr>
                <w:rStyle w:val="9"/>
                <w:rFonts w:ascii="Arial" w:hAnsi="Arial" w:cs="Arial"/>
              </w:rPr>
              <w:t>.</w:t>
            </w:r>
            <w:r>
              <w:rPr>
                <w:rStyle w:val="9"/>
                <w:rFonts w:ascii="Arial" w:hAnsi="Arial" w:cs="Arial"/>
                <w:lang w:val="en-US"/>
              </w:rPr>
              <w:t>thess</w:t>
            </w:r>
            <w:r>
              <w:rPr>
                <w:rStyle w:val="9"/>
                <w:rFonts w:ascii="Arial" w:hAnsi="Arial" w:cs="Arial"/>
              </w:rPr>
              <w:t>.</w:t>
            </w:r>
            <w:r>
              <w:rPr>
                <w:rStyle w:val="9"/>
                <w:rFonts w:ascii="Arial" w:hAnsi="Arial" w:cs="Arial"/>
                <w:lang w:val="en-US"/>
              </w:rPr>
              <w:t>sch</w:t>
            </w:r>
            <w:r>
              <w:rPr>
                <w:rStyle w:val="9"/>
                <w:rFonts w:ascii="Arial" w:hAnsi="Arial" w:cs="Arial"/>
              </w:rPr>
              <w:t>.</w:t>
            </w:r>
            <w:r>
              <w:rPr>
                <w:rStyle w:val="9"/>
                <w:rFonts w:ascii="Arial" w:hAnsi="Arial" w:cs="Arial"/>
                <w:lang w:val="en-US"/>
              </w:rPr>
              <w:t>gr</w:t>
            </w:r>
            <w:r>
              <w:rPr>
                <w:rStyle w:val="9"/>
                <w:rFonts w:ascii="Arial" w:hAnsi="Arial" w:cs="Arial"/>
                <w:lang w:val="en-US"/>
              </w:rPr>
              <w:fldChar w:fldCharType="end"/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http://1lyk-therm.thess.sch.gr</w:t>
            </w:r>
          </w:p>
        </w:tc>
        <w:tc>
          <w:tcPr>
            <w:tcW w:w="993" w:type="dxa"/>
            <w:gridSpan w:val="2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</w:tcPr>
          <w:p>
            <w:pPr>
              <w:ind w:left="360"/>
              <w:rPr>
                <w:rFonts w:ascii="Arial" w:hAnsi="Arial" w:cs="Arial"/>
              </w:rPr>
            </w:pPr>
          </w:p>
        </w:tc>
      </w:tr>
    </w:tbl>
    <w:p>
      <w:pPr>
        <w:pStyle w:val="2"/>
        <w:spacing w:before="0" w:after="0"/>
        <w:rPr>
          <w:rFonts w:cs="Arial"/>
          <w:b w:val="0"/>
          <w:i w:val="0"/>
          <w:sz w:val="20"/>
        </w:rPr>
      </w:pPr>
    </w:p>
    <w:p>
      <w:pPr>
        <w:spacing w:before="100" w:beforeAutospacing="1" w:after="100" w:afterAutospacing="1" w:line="240" w:lineRule="auto"/>
        <w:textAlignment w:val="baseline"/>
        <w:rPr>
          <w:rFonts w:hint="default" w:ascii="Book Antiqua" w:hAnsi="Book Antiqua" w:eastAsia="Times New Roman" w:cs="Book Antiqua"/>
          <w:b/>
          <w:bCs/>
          <w:sz w:val="24"/>
          <w:szCs w:val="24"/>
          <w:u w:val="single"/>
          <w:lang w:val="en-US" w:eastAsia="el-GR"/>
        </w:rPr>
      </w:pP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>ΘΕΜΑ:</w:t>
      </w:r>
      <w:r>
        <w:rPr>
          <w:rFonts w:hint="default" w:ascii="Book Antiqua" w:hAnsi="Book Antiqua" w:eastAsia="Times New Roman" w:cs="Book Antiqua"/>
          <w:sz w:val="28"/>
          <w:szCs w:val="28"/>
          <w:lang w:eastAsia="el-GR"/>
        </w:rPr>
        <w:t xml:space="preserve"> 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 xml:space="preserve">« 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u w:val="single"/>
          <w:lang w:eastAsia="el-GR"/>
        </w:rPr>
        <w:t>Προκήρυξη εκδήλωσης ενδιαφέροντος για πολυήμερη ε</w:t>
      </w:r>
      <w:r>
        <w:rPr>
          <w:rFonts w:hint="default" w:ascii="Book Antiqua" w:hAnsi="Book Antiqua" w:cs="Book Antiqua"/>
          <w:b/>
          <w:bCs/>
          <w:sz w:val="24"/>
          <w:szCs w:val="24"/>
          <w:u w:val="single"/>
          <w:lang w:eastAsia="el-GR"/>
        </w:rPr>
        <w:t>κ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u w:val="single"/>
          <w:lang w:eastAsia="el-GR"/>
        </w:rPr>
        <w:t>παιδευτική  εκδρομή  της Α-Β Λυκείου του 1</w:t>
      </w:r>
      <w:r>
        <w:rPr>
          <w:rFonts w:hint="default" w:ascii="Book Antiqua" w:hAnsi="Book Antiqua" w:eastAsia="Times New Roman" w:cs="Book Antiqua"/>
          <w:b/>
          <w:bCs/>
          <w:sz w:val="19"/>
          <w:szCs w:val="19"/>
          <w:u w:val="single"/>
          <w:vertAlign w:val="superscript"/>
          <w:lang w:eastAsia="el-GR"/>
        </w:rPr>
        <w:t>ου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u w:val="single"/>
          <w:lang w:eastAsia="el-GR"/>
        </w:rPr>
        <w:t xml:space="preserve"> ΓΕΛ ΘΕΡΜΗΣ  με προορισμό τη ΡΩΜΗ</w:t>
      </w:r>
      <w:r>
        <w:rPr>
          <w:rFonts w:hint="default" w:ascii="Book Antiqua" w:hAnsi="Book Antiqua" w:cs="Book Antiqua"/>
          <w:b/>
          <w:bCs/>
          <w:sz w:val="24"/>
          <w:szCs w:val="24"/>
          <w:u w:val="single"/>
          <w:lang w:val="en-US" w:eastAsia="el-GR"/>
        </w:rPr>
        <w:t xml:space="preserve"> - 8ο Μαθητικό Πανευρωπαϊκό συνέδριο του Ε.Ι.Π.</w:t>
      </w:r>
    </w:p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default" w:ascii="Book Antiqua" w:hAnsi="Book Antiqua" w:cs="Book Antiqua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Ο Διευθυντής του 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>1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vertAlign w:val="superscript"/>
          <w:lang w:eastAsia="el-GR"/>
        </w:rPr>
        <w:t>ου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 xml:space="preserve"> ΓΕΛ ΘΕΡΜΗΣ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 σύμφωνα με το άρθρο 5 της με αρ. Υ.Α. 20883/ΓΔ4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>/12-2-2020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(ΦΕΚ456/13-2-2020</w:t>
      </w:r>
      <w:r>
        <w:rPr>
          <w:rFonts w:hint="default" w:ascii="Book Antiqua" w:hAnsi="Book Antiqua" w:eastAsia="Times New Roman" w:cs="Book Antiqua"/>
          <w:sz w:val="24"/>
          <w:szCs w:val="24"/>
          <w:lang w:val="en-US" w:eastAsia="el-GR"/>
        </w:rPr>
        <w:t xml:space="preserve">)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με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 xml:space="preserve">θέμα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«Εκδρομ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ές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- μετακιν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ήσ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ει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μαθ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ητών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Δ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μό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ιων και Ιδιωτικ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ώ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ν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χολείων Δευτεροβά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θ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μια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Ε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κπαίδευ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 xml:space="preserve">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εντό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και εκτό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τ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ης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χ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ώ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ρα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».</w:t>
      </w:r>
    </w:p>
    <w:p>
      <w:pPr>
        <w:spacing w:before="100" w:beforeAutospacing="1" w:after="100" w:afterAutospacing="1" w:line="240" w:lineRule="auto"/>
        <w:textAlignment w:val="baseline"/>
        <w:rPr>
          <w:rFonts w:hint="default" w:ascii="Book Antiqua" w:hAnsi="Book Antiqua" w:eastAsia="Times New Roman" w:cs="Book Antiqua"/>
          <w:sz w:val="24"/>
          <w:szCs w:val="24"/>
          <w:lang w:eastAsia="el-GR"/>
        </w:rPr>
      </w:pPr>
      <w:r>
        <w:rPr>
          <w:rFonts w:hint="default" w:ascii="Book Antiqua" w:hAnsi="Book Antiqua" w:cs="Book Antiqua"/>
          <w:sz w:val="24"/>
          <w:szCs w:val="24"/>
          <w:lang w:val="en-US" w:eastAsia="el-GR"/>
        </w:rPr>
        <w:t xml:space="preserve">                                                      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Προσκαλεί </w:t>
      </w:r>
    </w:p>
    <w:p>
      <w:pPr>
        <w:spacing w:before="100" w:beforeAutospacing="1" w:after="100" w:afterAutospacing="1" w:line="240" w:lineRule="auto"/>
        <w:textAlignment w:val="baseline"/>
        <w:rPr>
          <w:rFonts w:hint="default" w:ascii="Book Antiqua" w:hAnsi="Book Antiqua" w:eastAsia="Times New Roman" w:cs="Book Antiqua"/>
          <w:sz w:val="24"/>
          <w:szCs w:val="24"/>
          <w:lang w:eastAsia="el-GR"/>
        </w:rPr>
      </w:pPr>
      <w:r>
        <w:rPr>
          <w:rFonts w:hint="default" w:ascii="Book Antiqua" w:hAnsi="Book Antiqua" w:cs="Book Antiqua"/>
          <w:sz w:val="24"/>
          <w:szCs w:val="24"/>
          <w:lang w:eastAsia="el-GR"/>
        </w:rPr>
        <w:t>τ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α ενδιαφερόμενα γραφεία </w:t>
      </w:r>
      <w:r>
        <w:rPr>
          <w:rFonts w:hint="default" w:ascii="Book Antiqua" w:hAnsi="Book Antiqua" w:cs="Book Antiqua"/>
          <w:sz w:val="24"/>
          <w:szCs w:val="24"/>
          <w:lang w:eastAsia="el-GR"/>
        </w:rPr>
        <w:t>Γ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ενικού Τουρισμού που πληρούν τις προβλεπόμενες από το νόμο  προϋποθέσεις λειτουργίας   να καταθέσουν </w:t>
      </w:r>
      <w:r>
        <w:rPr>
          <w:rFonts w:hint="default" w:ascii="Book Antiqua" w:hAnsi="Book Antiqua" w:cs="Book Antiqua"/>
          <w:sz w:val="24"/>
          <w:szCs w:val="24"/>
          <w:lang w:eastAsia="el-GR"/>
        </w:rPr>
        <w:t>μέχρι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 xml:space="preserve"> την Παρασκευή 13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Οκτωβρίου 2023 και ώρα 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>12:00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       στο γραφείο του Διευθυντή του 1ου ΓΕΛ Θέρμης κλειστή ταξιδιωτική προσφορά βάσει των εξής προδιαγραφών: </w:t>
      </w:r>
    </w:p>
    <w:p>
      <w:pPr>
        <w:spacing w:before="100" w:beforeAutospacing="1" w:after="100" w:afterAutospacing="1" w:line="240" w:lineRule="auto"/>
        <w:textAlignment w:val="baseline"/>
        <w:rPr>
          <w:rFonts w:hint="default" w:ascii="Book Antiqua" w:hAnsi="Book Antiqua" w:eastAsia="Times New Roman" w:cs="Book Antiqua"/>
          <w:sz w:val="24"/>
          <w:szCs w:val="24"/>
          <w:lang w:eastAsia="el-GR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1.Κάθε τουριστικό πρακτορείο να καταθέσει στο γραφείο του Διευθυντή δύο(2)προσφορές με προορισμό τη</w:t>
      </w:r>
      <w:r>
        <w:rPr>
          <w:rFonts w:hint="default" w:ascii="Book Antiqua" w:hAnsi="Book Antiqua" w:cs="Book Antiqua"/>
          <w:sz w:val="24"/>
          <w:szCs w:val="24"/>
          <w:lang w:eastAsia="el-GR"/>
        </w:rPr>
        <w:t>ν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>Ρώμη</w:t>
      </w:r>
      <w:r>
        <w:rPr>
          <w:rFonts w:hint="default" w:ascii="Book Antiqua" w:hAnsi="Book Antiqua" w:cs="Book Antiqua"/>
          <w:b/>
          <w:bCs/>
          <w:sz w:val="24"/>
          <w:szCs w:val="24"/>
          <w:lang w:val="en-US" w:eastAsia="el-GR"/>
        </w:rPr>
        <w:t xml:space="preserve"> 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ως εξής : </w:t>
      </w:r>
    </w:p>
    <w:p>
      <w:pPr>
        <w:spacing w:before="100" w:beforeAutospacing="1" w:after="100" w:afterAutospacing="1" w:line="240" w:lineRule="auto"/>
        <w:textAlignment w:val="baseline"/>
        <w:rPr>
          <w:rFonts w:hint="default" w:ascii="Book Antiqua" w:hAnsi="Book Antiqua" w:eastAsia="Times New Roman" w:cs="Book Antiqua"/>
          <w:sz w:val="24"/>
          <w:szCs w:val="24"/>
          <w:lang w:eastAsia="el-GR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α)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>μία αεροπορικώς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>από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>2</w:t>
      </w:r>
      <w:r>
        <w:rPr>
          <w:rFonts w:hint="default" w:ascii="Book Antiqua" w:hAnsi="Book Antiqua" w:cs="Book Antiqua"/>
          <w:b/>
          <w:bCs/>
          <w:sz w:val="24"/>
          <w:szCs w:val="24"/>
          <w:lang w:val="en-US" w:eastAsia="el-GR"/>
        </w:rPr>
        <w:t>6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>/11/2023 έως 30/11/2023 (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με τέσσερις διανυκτερεύσεις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 xml:space="preserve"> στην Ρώμη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) και</w:t>
      </w:r>
    </w:p>
    <w:p>
      <w:pPr>
        <w:spacing w:before="100" w:beforeAutospacing="1" w:after="100" w:afterAutospacing="1" w:line="240" w:lineRule="auto"/>
        <w:textAlignment w:val="baseline"/>
        <w:rPr>
          <w:rFonts w:hint="default" w:ascii="Book Antiqua" w:hAnsi="Book Antiqua" w:eastAsia="Times New Roman" w:cs="Book Antiqua"/>
          <w:sz w:val="24"/>
          <w:szCs w:val="24"/>
          <w:lang w:eastAsia="el-GR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β)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>μία οδικώς-ακτοπλοϊκώς  από 25/11/202</w:t>
      </w:r>
      <w:r>
        <w:rPr>
          <w:rFonts w:hint="default" w:ascii="Book Antiqua" w:hAnsi="Book Antiqua" w:cs="Book Antiqua"/>
          <w:b/>
          <w:bCs/>
          <w:sz w:val="24"/>
          <w:szCs w:val="24"/>
          <w:lang w:val="en-US" w:eastAsia="el-GR"/>
        </w:rPr>
        <w:t>3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 xml:space="preserve"> έως </w:t>
      </w:r>
      <w:r>
        <w:rPr>
          <w:rFonts w:hint="default" w:ascii="Book Antiqua" w:hAnsi="Book Antiqua" w:cs="Book Antiqua"/>
          <w:b/>
          <w:bCs/>
          <w:sz w:val="24"/>
          <w:szCs w:val="24"/>
          <w:lang w:val="en-US" w:eastAsia="el-GR"/>
        </w:rPr>
        <w:t>1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>/1</w:t>
      </w:r>
      <w:r>
        <w:rPr>
          <w:rFonts w:hint="default" w:ascii="Book Antiqua" w:hAnsi="Book Antiqua" w:cs="Book Antiqua"/>
          <w:b/>
          <w:bCs/>
          <w:sz w:val="24"/>
          <w:szCs w:val="24"/>
          <w:lang w:val="en-US" w:eastAsia="el-GR"/>
        </w:rPr>
        <w:t>2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t>/2023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(τέσσερις διανυκτερεύσεις στην Ρώμη και δύο στο πλοίο)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>.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  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2.Οι συμμετέχοντες μαθητές/τριες  είναι 35 , οι συνοδοί καθηγητές/-τριες είναι  δύο(2) και ένας αρχηγός. 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3.Το ξενοδοχείο να είναι 3-4 αστέρων κοντά στο κέντρο τ</w:t>
      </w:r>
      <w:r>
        <w:rPr>
          <w:rFonts w:hint="default" w:ascii="Book Antiqua" w:hAnsi="Book Antiqua" w:cs="Book Antiqua"/>
          <w:sz w:val="24"/>
          <w:szCs w:val="24"/>
          <w:lang w:eastAsia="el-GR"/>
        </w:rPr>
        <w:t>ης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πόλ</w:t>
      </w:r>
      <w:r>
        <w:rPr>
          <w:rFonts w:hint="default" w:ascii="Book Antiqua" w:hAnsi="Book Antiqua" w:cs="Book Antiqua"/>
          <w:sz w:val="24"/>
          <w:szCs w:val="24"/>
          <w:lang w:eastAsia="el-GR"/>
        </w:rPr>
        <w:t>ης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, με πρωινό και ένα γεύμα (</w:t>
      </w:r>
      <w:r>
        <w:rPr>
          <w:rFonts w:hint="default" w:ascii="Book Antiqua" w:hAnsi="Book Antiqua" w:cs="Book Antiqua"/>
          <w:sz w:val="24"/>
          <w:szCs w:val="24"/>
          <w:lang w:eastAsia="el-GR"/>
        </w:rPr>
        <w:t>η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μιδιατροφή). 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4.Τα ξενοδοχεία προσφοράς να έχουν αποδεικτικό διαθεσιμότητας. Τα δωμάτια των μαθητών να είναι τρίκλινα και συνεχόμενα και των καθηγητών μονόκλινα και διάσπαρτα μεταξύ των μαθητών στον ίδιο όροφο ή εφόσον αυτό είναι αδύνατο, σε δύο συνεχείς ορόφους και ποτέ σε διαφορετικό κτίριο. Ο φόρος προς τα ξενοδοχεία θα πρέπει να αναφερθεί από την αρχή και να συμπεριληφθεί στην τιμή. 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5.Η μετακίνηση από και προς το σχολείο καθώς και στον τόπο της εκδρομής να πραγματοποιείται  με λεωφορεία αποκλειστικής διαθεσιμότητας για την καθημεριν</w:t>
      </w:r>
      <w:r>
        <w:rPr>
          <w:rFonts w:hint="default" w:ascii="Book Antiqua" w:hAnsi="Book Antiqua" w:cs="Book Antiqua"/>
          <w:sz w:val="24"/>
          <w:szCs w:val="24"/>
          <w:lang w:eastAsia="el-GR"/>
        </w:rPr>
        <w:t>ές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 xml:space="preserve"> επκαιδευτικές επισκέψεις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στη</w:t>
      </w:r>
      <w:r>
        <w:rPr>
          <w:rFonts w:hint="default" w:ascii="Book Antiqua" w:hAnsi="Book Antiqua" w:cs="Book Antiqua"/>
          <w:sz w:val="24"/>
          <w:szCs w:val="24"/>
          <w:lang w:eastAsia="el-GR"/>
        </w:rPr>
        <w:t>ν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Ρώμη .Τα λεωφορεία να διαθέτουν ζώνες ασφαλείας και να πληρούν τις προδιαγραφές που προβλέπει η κείμενη νομοθεσία. 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6.Επιβεβαίωση κράτησης θέσεων από την αεροπορική εταιρεία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>.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7.Ενδεικτικό πρόγραμμα ξεναγήσεων σε μέρη ιστορικού και πολιτιστικού ενδιαφέροντος το οποίο καταρτίζεται με συνεργασία του σχολείου  με το τουριστικό πρακτορείο.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8.Υποχρεωτική ασφάλιση ευθύνης διοργανωτή. 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9.Ατομική ταξιδιωτική και ιατροφαρμακευτική ασφάλιση σύμφωνα με την κείμενη νομοθεσία (φωτοτυπία συμβολαίου) και βεβαίωση ασφάλισης με την ονομαστική λίστα του σχολείου, 2 – 3 ημέρες πριν την αναχώρηση. Υπηρεσίες ιατρού, αν παραστεί ανάγκη. Η ασφάλιση να καλύπτει τα έξοδα σε περίπτωση ατυχήματος ή ασθενείας και ασφάλεια.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10.Συνοδό - αρχηγό και ξεναγό από το πρακτορείο, καθ΄ όλη την διάρκεια της εκδρομής. 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11.Να αναφέρεται το κόστος της εκδρομής ανά μαθητή/-τρια. 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l-GR" w:eastAsia="zh-CN" w:bidi="ar"/>
        </w:rPr>
        <w:t>Έκδοση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από το τουρι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l-GR" w:eastAsia="zh-CN" w:bidi="ar"/>
        </w:rPr>
        <w:t>σ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τικό πρακτορείο ονομα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l-GR" w:eastAsia="zh-CN" w:bidi="ar"/>
        </w:rPr>
        <w:t>σ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τικ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l-GR" w:eastAsia="zh-CN" w:bidi="ar"/>
        </w:rPr>
        <w:t>ώ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ν αποδείξεων για κά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l-GR" w:eastAsia="zh-CN" w:bidi="ar"/>
        </w:rPr>
        <w:t>θ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ε μαθ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τ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l-GR" w:eastAsia="zh-CN" w:bidi="ar"/>
        </w:rPr>
        <w:t>ής σ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το όνομα των γον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l-GR" w:eastAsia="zh-CN" w:bidi="ar"/>
        </w:rPr>
        <w:t>έ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ων/κ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δεμόνων για τ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ν εφορία.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Αποδοχ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ή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από το πρακτορείο ποινικ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ής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ρ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ή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τρα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ε περίπτω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ακύρωσης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των όρων του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υμβολαίου από τ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μεριά του.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Book Antiqua" w:hAnsi="Book Antiqua" w:cs="Book Antiqua"/>
        </w:rPr>
      </w:pP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13.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Σε περίπτω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που δεν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θ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α πραγματοποι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θεί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εκδρομ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ή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τι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προβλεπόμενε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μερομ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νίε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λόγω ανωτ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έ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ρα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βία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(αλλαγ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ή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τι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ώ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ρε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/μ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έ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ρε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ς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πτ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ήσ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εων, κλπ) δεν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θ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α υπάρξει επιπρό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σθ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ετ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Book Antiqua" w:hAnsi="Book Antiqua" w:eastAsia="SimSun" w:cs="Book Antiqua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ο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ικονομικ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 xml:space="preserve">ή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επιβάρυν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τ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ν τιμ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ή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ανά 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σ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υμμετ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έ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χοντα μα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θη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τ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l-GR" w:eastAsia="zh-CN" w:bidi="ar"/>
        </w:rPr>
        <w:t>ή</w:t>
      </w: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spacing w:before="100" w:beforeAutospacing="1" w:after="100" w:afterAutospacing="1" w:line="240" w:lineRule="auto"/>
        <w:textAlignment w:val="baseline"/>
        <w:rPr>
          <w:rFonts w:hint="default" w:ascii="Book Antiqua" w:hAnsi="Book Antiqua" w:eastAsia="Times New Roman" w:cs="Book Antiqua"/>
          <w:sz w:val="24"/>
          <w:szCs w:val="24"/>
          <w:lang w:eastAsia="el-GR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1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>4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.Σε περίπτωση αποδεδειγμένης αδυναμίας συμμετοχής μαθητή/-τριας στην εκδρομή να επιστρέφεται όλο το ποσό (βάσει του συμβολαίου). 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1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>5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.Προσδιορισμός των ακυρωτικών τελών κατ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 xml:space="preserve">’ 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άτομο, ανάλογα με την χρονική στιγμή που θα προκύψει η ακύρωση συμμετοχής του μαθητή/-τριας. 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br w:type="textWrapping"/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1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>6</w:t>
      </w:r>
      <w:r>
        <w:rPr>
          <w:rFonts w:hint="default" w:ascii="Book Antiqua" w:hAnsi="Book Antiqua" w:eastAsia="Times New Roman" w:cs="Book Antiqua"/>
          <w:sz w:val="24"/>
          <w:szCs w:val="24"/>
          <w:lang w:val="en-US" w:eastAsia="el-GR"/>
        </w:rPr>
        <w:t>.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Το ταξιδιωτικό γραφείο να καταθέσει δήλωση ότι διαθέτει ειδικό σήμα λειτουργίας, το οποίο βρίσκεται σε ισχύ. 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textAlignment w:val="baseline"/>
        <w:rPr>
          <w:rFonts w:hint="default" w:ascii="Book Antiqua" w:hAnsi="Book Antiqua" w:cs="Book Antiqua"/>
          <w:sz w:val="24"/>
          <w:szCs w:val="24"/>
          <w:lang w:val="en-US" w:eastAsia="el-GR"/>
        </w:rPr>
      </w:pPr>
      <w:r>
        <w:rPr>
          <w:rFonts w:hint="default" w:ascii="Book Antiqua" w:hAnsi="Book Antiqua" w:cs="Book Antiqua"/>
          <w:sz w:val="24"/>
          <w:szCs w:val="24"/>
          <w:lang w:val="en-US" w:eastAsia="el-GR"/>
        </w:rPr>
        <w:t>17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.</w:t>
      </w:r>
      <w:r>
        <w:rPr>
          <w:rFonts w:hint="default" w:ascii="Book Antiqua" w:hAnsi="Book Antiqua" w:cs="Book Antiqua"/>
          <w:sz w:val="24"/>
          <w:szCs w:val="24"/>
        </w:rPr>
        <w:t xml:space="preserve"> </w:t>
      </w: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Εγγυητική επιστολή διεκπεραίωσης της εκδρομής/Αποδεικτικά κρατήσεων ξενοδοχείων και αεροπορικής εταιρείας ή </w:t>
      </w:r>
      <w:r>
        <w:rPr>
          <w:rStyle w:val="10"/>
          <w:rFonts w:hint="default" w:ascii="Book Antiqua" w:hAnsi="Book Antiqua" w:cs="Book Antiqua"/>
          <w:b w:val="0"/>
          <w:bCs w:val="0"/>
          <w:sz w:val="24"/>
          <w:szCs w:val="24"/>
        </w:rPr>
        <w:t>ακτοπλοϊκών εισιτηρίων.</w:t>
      </w:r>
      <w:r>
        <w:rPr>
          <w:rFonts w:hint="default" w:ascii="Book Antiqua" w:hAnsi="Book Antiqua" w:eastAsia="Times New Roman" w:cs="Book Antiqua"/>
          <w:b/>
          <w:bCs/>
          <w:sz w:val="24"/>
          <w:szCs w:val="24"/>
          <w:lang w:eastAsia="el-GR"/>
        </w:rPr>
        <w:br w:type="textWrapping"/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ind w:firstLine="360" w:firstLineChars="150"/>
        <w:textAlignment w:val="baseline"/>
        <w:rPr>
          <w:rFonts w:hint="default" w:ascii="Book Antiqua" w:hAnsi="Book Antiqua" w:cs="Book Antiqua"/>
          <w:sz w:val="24"/>
          <w:szCs w:val="24"/>
          <w:lang w:val="en-US" w:eastAsia="el-GR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 xml:space="preserve">Όλες οι προσφορές μαζί με τα απαραίτητα δικαιολογητικά θα κατατεθούν κλειστές στο σχολείο και στο γραφείο του Διευθυντή  έως και την </w:t>
      </w:r>
      <w:r>
        <w:rPr>
          <w:rFonts w:hint="default" w:ascii="Book Antiqua" w:hAnsi="Book Antiqua" w:cs="Book Antiqua"/>
          <w:sz w:val="24"/>
          <w:szCs w:val="24"/>
          <w:lang w:eastAsia="el-GR"/>
        </w:rPr>
        <w:t>Παρασκευή</w:t>
      </w:r>
      <w:r>
        <w:rPr>
          <w:rFonts w:hint="default" w:ascii="Book Antiqua" w:hAnsi="Book Antiqua" w:cs="Book Antiqua"/>
          <w:sz w:val="24"/>
          <w:szCs w:val="24"/>
          <w:lang w:val="en-US" w:eastAsia="el-GR"/>
        </w:rPr>
        <w:t xml:space="preserve"> 13/10/2023 ώρα 12:00.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ind w:firstLine="360" w:firstLineChars="150"/>
        <w:textAlignment w:val="baseline"/>
        <w:rPr>
          <w:rFonts w:hint="default" w:ascii="Book Antiqua" w:hAnsi="Book Antiqua" w:cs="Book Antiqua"/>
          <w:sz w:val="24"/>
          <w:szCs w:val="24"/>
          <w:lang w:val="en-US" w:eastAsia="el-GR"/>
        </w:rPr>
      </w:pPr>
      <w:bookmarkStart w:id="0" w:name="_GoBack"/>
      <w:bookmarkEnd w:id="0"/>
      <w:r>
        <w:rPr>
          <w:rFonts w:hint="default" w:ascii="Book Antiqua" w:hAnsi="Book Antiqua" w:cs="Book Antiqua"/>
          <w:sz w:val="24"/>
          <w:szCs w:val="24"/>
          <w:lang w:val="en-US" w:eastAsia="el-GR"/>
        </w:rPr>
        <w:t>Ο ΔΙΕΥΘΥΝΤΗΣ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ind w:firstLine="360" w:firstLineChars="150"/>
        <w:textAlignment w:val="baseline"/>
        <w:rPr>
          <w:rFonts w:hint="default" w:ascii="Book Antiqua" w:hAnsi="Book Antiqua" w:cs="Book Antiqua"/>
          <w:sz w:val="24"/>
          <w:szCs w:val="24"/>
          <w:lang w:val="en-US" w:eastAsia="el-GR"/>
        </w:rPr>
      </w:pPr>
    </w:p>
    <w:p>
      <w:pPr>
        <w:numPr>
          <w:ilvl w:val="0"/>
          <w:numId w:val="0"/>
        </w:numPr>
        <w:spacing w:before="100" w:beforeAutospacing="1" w:after="100" w:afterAutospacing="1" w:line="240" w:lineRule="auto"/>
        <w:ind w:firstLine="360" w:firstLineChars="150"/>
        <w:textAlignment w:val="baseline"/>
        <w:rPr>
          <w:rFonts w:hint="default" w:ascii="Book Antiqua" w:hAnsi="Book Antiqua" w:cs="Book Antiqua"/>
          <w:sz w:val="24"/>
          <w:szCs w:val="24"/>
          <w:lang w:val="en-US" w:eastAsia="el-GR"/>
        </w:rPr>
      </w:pPr>
      <w:r>
        <w:rPr>
          <w:rFonts w:hint="default" w:ascii="Book Antiqua" w:hAnsi="Book Antiqua" w:cs="Book Antiqua"/>
          <w:sz w:val="24"/>
          <w:szCs w:val="24"/>
          <w:lang w:val="en-US" w:eastAsia="el-GR"/>
        </w:rPr>
        <w:t>Β. ΣΑΡΡΗΣ ΠΕ02</w:t>
      </w:r>
    </w:p>
    <w:p>
      <w:pPr>
        <w:spacing w:before="100" w:beforeAutospacing="1" w:after="100" w:afterAutospacing="1" w:line="240" w:lineRule="auto"/>
        <w:ind w:left="5385" w:firstLine="360"/>
        <w:textAlignment w:val="baseline"/>
        <w:rPr>
          <w:rFonts w:hint="default" w:ascii="Book Antiqua" w:hAnsi="Book Antiqua" w:eastAsia="Times New Roman" w:cs="Book Antiqua"/>
          <w:sz w:val="28"/>
          <w:szCs w:val="28"/>
          <w:lang w:eastAsia="el-GR"/>
        </w:rPr>
      </w:pPr>
      <w:r>
        <w:rPr>
          <w:rFonts w:hint="default" w:ascii="Book Antiqua" w:hAnsi="Book Antiqua" w:eastAsia="Times New Roman" w:cs="Book Antiqua"/>
          <w:sz w:val="28"/>
          <w:szCs w:val="28"/>
          <w:lang w:eastAsia="el-GR"/>
        </w:rPr>
        <w:t>    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Book Antiqua" w:hAnsi="Book Antiqua" w:cs="Book Antiqua"/>
        </w:rPr>
      </w:pPr>
      <w:r>
        <w:rPr>
          <w:rFonts w:hint="default" w:ascii="Book Antiqua" w:hAnsi="Book Antiqua" w:eastAsia="SimSun" w:cs="Book Antiqu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spacing w:before="100" w:beforeAutospacing="1" w:after="100" w:afterAutospacing="1" w:line="240" w:lineRule="auto"/>
        <w:ind w:left="5385" w:firstLine="360"/>
        <w:textAlignment w:val="baseline"/>
        <w:rPr>
          <w:rFonts w:hint="default" w:ascii="Book Antiqua" w:hAnsi="Book Antiqua" w:eastAsia="Times New Roman" w:cs="Book Antiqua"/>
          <w:sz w:val="24"/>
          <w:szCs w:val="24"/>
          <w:lang w:eastAsia="el-GR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 </w:t>
      </w:r>
    </w:p>
    <w:p>
      <w:pPr>
        <w:spacing w:before="100" w:beforeAutospacing="1" w:after="100" w:afterAutospacing="1" w:line="240" w:lineRule="auto"/>
        <w:ind w:left="5385" w:firstLine="360"/>
        <w:textAlignment w:val="baseline"/>
        <w:rPr>
          <w:rFonts w:hint="default" w:ascii="Book Antiqua" w:hAnsi="Book Antiqua" w:eastAsia="Times New Roman" w:cs="Book Antiqua"/>
          <w:sz w:val="24"/>
          <w:szCs w:val="24"/>
          <w:lang w:eastAsia="el-GR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 </w:t>
      </w:r>
    </w:p>
    <w:p>
      <w:pPr>
        <w:spacing w:before="100" w:beforeAutospacing="1" w:after="100" w:afterAutospacing="1" w:line="240" w:lineRule="auto"/>
        <w:ind w:left="5385" w:firstLine="360"/>
        <w:textAlignment w:val="baseline"/>
        <w:rPr>
          <w:rFonts w:hint="default" w:ascii="Book Antiqua" w:hAnsi="Book Antiqua" w:eastAsia="Times New Roman" w:cs="Book Antiqua"/>
          <w:sz w:val="24"/>
          <w:szCs w:val="24"/>
          <w:lang w:eastAsia="el-GR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    </w:t>
      </w:r>
    </w:p>
    <w:p>
      <w:pPr>
        <w:spacing w:before="100" w:beforeAutospacing="1" w:after="100" w:afterAutospacing="1" w:line="240" w:lineRule="auto"/>
        <w:ind w:left="5040" w:firstLine="72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hint="default" w:ascii="Book Antiqua" w:hAnsi="Book Antiqua" w:eastAsia="Times New Roman" w:cs="Book Antiqua"/>
          <w:sz w:val="24"/>
          <w:szCs w:val="24"/>
          <w:lang w:eastAsia="el-GR"/>
        </w:rPr>
        <w:t> </w:t>
      </w:r>
    </w:p>
    <w:sectPr>
      <w:pgSz w:w="11906" w:h="16838"/>
      <w:pgMar w:top="567" w:right="1134" w:bottom="270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A1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1B6E1"/>
    <w:multiLevelType w:val="singleLevel"/>
    <w:tmpl w:val="2591B6E1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8"/>
  <w:embedSystemFonts/>
  <w:bordersDoNotSurroundHeader w:val="0"/>
  <w:bordersDoNotSurroundFooter w:val="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4664D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761F9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3AEC"/>
    <w:rsid w:val="000C4BF7"/>
    <w:rsid w:val="000C68B8"/>
    <w:rsid w:val="000E28D0"/>
    <w:rsid w:val="000E2BB1"/>
    <w:rsid w:val="000E7F3F"/>
    <w:rsid w:val="00102DA8"/>
    <w:rsid w:val="00103CD8"/>
    <w:rsid w:val="00103EBA"/>
    <w:rsid w:val="00104374"/>
    <w:rsid w:val="00110C10"/>
    <w:rsid w:val="00123DC2"/>
    <w:rsid w:val="00131B0C"/>
    <w:rsid w:val="001323D8"/>
    <w:rsid w:val="001356B1"/>
    <w:rsid w:val="001455BE"/>
    <w:rsid w:val="00146A44"/>
    <w:rsid w:val="00156A17"/>
    <w:rsid w:val="00192E69"/>
    <w:rsid w:val="00194D7B"/>
    <w:rsid w:val="001A45C5"/>
    <w:rsid w:val="001B0591"/>
    <w:rsid w:val="001B3F4F"/>
    <w:rsid w:val="001B46D6"/>
    <w:rsid w:val="001E4A0E"/>
    <w:rsid w:val="001F484F"/>
    <w:rsid w:val="001F4E4B"/>
    <w:rsid w:val="00200757"/>
    <w:rsid w:val="00201B65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F2F73"/>
    <w:rsid w:val="002F4355"/>
    <w:rsid w:val="002F487E"/>
    <w:rsid w:val="00300356"/>
    <w:rsid w:val="003024C4"/>
    <w:rsid w:val="003049B6"/>
    <w:rsid w:val="003059AD"/>
    <w:rsid w:val="003061C4"/>
    <w:rsid w:val="003121F2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594A"/>
    <w:rsid w:val="00386CFD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490E"/>
    <w:rsid w:val="003F605A"/>
    <w:rsid w:val="00400B4E"/>
    <w:rsid w:val="004241B9"/>
    <w:rsid w:val="00424AFE"/>
    <w:rsid w:val="00435FD0"/>
    <w:rsid w:val="004366B7"/>
    <w:rsid w:val="00444DEE"/>
    <w:rsid w:val="00446036"/>
    <w:rsid w:val="00451F04"/>
    <w:rsid w:val="00455BC8"/>
    <w:rsid w:val="00461340"/>
    <w:rsid w:val="00466134"/>
    <w:rsid w:val="00474657"/>
    <w:rsid w:val="00483FDF"/>
    <w:rsid w:val="00484A8D"/>
    <w:rsid w:val="00494877"/>
    <w:rsid w:val="004A070C"/>
    <w:rsid w:val="004A5BA5"/>
    <w:rsid w:val="004A7343"/>
    <w:rsid w:val="004B25F7"/>
    <w:rsid w:val="004B32EC"/>
    <w:rsid w:val="004B7F1A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06C55"/>
    <w:rsid w:val="005102F3"/>
    <w:rsid w:val="0051535D"/>
    <w:rsid w:val="00521E13"/>
    <w:rsid w:val="00522D8D"/>
    <w:rsid w:val="00524A31"/>
    <w:rsid w:val="005317BC"/>
    <w:rsid w:val="00543BB2"/>
    <w:rsid w:val="0054624A"/>
    <w:rsid w:val="0055677C"/>
    <w:rsid w:val="00564033"/>
    <w:rsid w:val="00564BD0"/>
    <w:rsid w:val="00583CB7"/>
    <w:rsid w:val="005877BD"/>
    <w:rsid w:val="0059493E"/>
    <w:rsid w:val="005B0AB5"/>
    <w:rsid w:val="005B2559"/>
    <w:rsid w:val="005B3841"/>
    <w:rsid w:val="005B5110"/>
    <w:rsid w:val="005D3F86"/>
    <w:rsid w:val="005D7333"/>
    <w:rsid w:val="005E7DCD"/>
    <w:rsid w:val="0060099B"/>
    <w:rsid w:val="0060344F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65DCA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52F6"/>
    <w:rsid w:val="006F7310"/>
    <w:rsid w:val="0070296E"/>
    <w:rsid w:val="00704805"/>
    <w:rsid w:val="00710765"/>
    <w:rsid w:val="00712ED5"/>
    <w:rsid w:val="007155EB"/>
    <w:rsid w:val="00723779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309"/>
    <w:rsid w:val="007A0952"/>
    <w:rsid w:val="007A0FB4"/>
    <w:rsid w:val="007A2E2B"/>
    <w:rsid w:val="007A4335"/>
    <w:rsid w:val="007A7E75"/>
    <w:rsid w:val="007B7DC8"/>
    <w:rsid w:val="007C30BD"/>
    <w:rsid w:val="007D4E86"/>
    <w:rsid w:val="007D752C"/>
    <w:rsid w:val="007E3112"/>
    <w:rsid w:val="007E3A88"/>
    <w:rsid w:val="007F111D"/>
    <w:rsid w:val="007F3728"/>
    <w:rsid w:val="00802869"/>
    <w:rsid w:val="00806337"/>
    <w:rsid w:val="00822C4E"/>
    <w:rsid w:val="008235D9"/>
    <w:rsid w:val="008258BD"/>
    <w:rsid w:val="008352F2"/>
    <w:rsid w:val="00836980"/>
    <w:rsid w:val="008404E6"/>
    <w:rsid w:val="00845981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1518"/>
    <w:rsid w:val="008B0D5F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6781D"/>
    <w:rsid w:val="00970F18"/>
    <w:rsid w:val="00971821"/>
    <w:rsid w:val="00972709"/>
    <w:rsid w:val="00977C36"/>
    <w:rsid w:val="00985C19"/>
    <w:rsid w:val="00994C34"/>
    <w:rsid w:val="00995589"/>
    <w:rsid w:val="009A6675"/>
    <w:rsid w:val="009C1C5A"/>
    <w:rsid w:val="009C684F"/>
    <w:rsid w:val="009C7054"/>
    <w:rsid w:val="009D3606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705"/>
    <w:rsid w:val="00B33888"/>
    <w:rsid w:val="00B36856"/>
    <w:rsid w:val="00B42532"/>
    <w:rsid w:val="00B51095"/>
    <w:rsid w:val="00B608D2"/>
    <w:rsid w:val="00B60C7B"/>
    <w:rsid w:val="00B60F1D"/>
    <w:rsid w:val="00B60FB2"/>
    <w:rsid w:val="00B64890"/>
    <w:rsid w:val="00B6693E"/>
    <w:rsid w:val="00B674E6"/>
    <w:rsid w:val="00B8441C"/>
    <w:rsid w:val="00B90C6F"/>
    <w:rsid w:val="00B94F60"/>
    <w:rsid w:val="00B96A3B"/>
    <w:rsid w:val="00B97FDF"/>
    <w:rsid w:val="00BA52CD"/>
    <w:rsid w:val="00BA59FB"/>
    <w:rsid w:val="00BB62C6"/>
    <w:rsid w:val="00BB794D"/>
    <w:rsid w:val="00BC10A2"/>
    <w:rsid w:val="00BC30C5"/>
    <w:rsid w:val="00BC5373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275B2"/>
    <w:rsid w:val="00D334AC"/>
    <w:rsid w:val="00D4092D"/>
    <w:rsid w:val="00D446A1"/>
    <w:rsid w:val="00D63C9A"/>
    <w:rsid w:val="00D73B60"/>
    <w:rsid w:val="00D7687D"/>
    <w:rsid w:val="00D83DF6"/>
    <w:rsid w:val="00D85931"/>
    <w:rsid w:val="00DA6267"/>
    <w:rsid w:val="00DB2046"/>
    <w:rsid w:val="00DC0877"/>
    <w:rsid w:val="00DC4935"/>
    <w:rsid w:val="00DC68EE"/>
    <w:rsid w:val="00DE2377"/>
    <w:rsid w:val="00DE59B2"/>
    <w:rsid w:val="00DE6C92"/>
    <w:rsid w:val="00DF039F"/>
    <w:rsid w:val="00DF16AF"/>
    <w:rsid w:val="00E0048D"/>
    <w:rsid w:val="00E069AA"/>
    <w:rsid w:val="00E16196"/>
    <w:rsid w:val="00E21119"/>
    <w:rsid w:val="00E22285"/>
    <w:rsid w:val="00E227BC"/>
    <w:rsid w:val="00E23547"/>
    <w:rsid w:val="00E241CF"/>
    <w:rsid w:val="00E25473"/>
    <w:rsid w:val="00E26E30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C32AD"/>
    <w:rsid w:val="00EC5700"/>
    <w:rsid w:val="00ED7467"/>
    <w:rsid w:val="00EE012E"/>
    <w:rsid w:val="00EE5B3D"/>
    <w:rsid w:val="00EF73FD"/>
    <w:rsid w:val="00F01F5C"/>
    <w:rsid w:val="00F06470"/>
    <w:rsid w:val="00F10E60"/>
    <w:rsid w:val="00F21D6D"/>
    <w:rsid w:val="00F22FB6"/>
    <w:rsid w:val="00F317FE"/>
    <w:rsid w:val="00F331E9"/>
    <w:rsid w:val="00F353D3"/>
    <w:rsid w:val="00F47929"/>
    <w:rsid w:val="00F61B75"/>
    <w:rsid w:val="00F657DE"/>
    <w:rsid w:val="00F65906"/>
    <w:rsid w:val="00F66749"/>
    <w:rsid w:val="00F75755"/>
    <w:rsid w:val="00F7603B"/>
    <w:rsid w:val="00F7776A"/>
    <w:rsid w:val="00F819CE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FFD"/>
    <w:rsid w:val="04207535"/>
    <w:rsid w:val="044D1EA6"/>
    <w:rsid w:val="052B5A86"/>
    <w:rsid w:val="05BB0CD5"/>
    <w:rsid w:val="0B7B1FE3"/>
    <w:rsid w:val="0C9D3960"/>
    <w:rsid w:val="0CBD4EFC"/>
    <w:rsid w:val="1908399E"/>
    <w:rsid w:val="1F3F2856"/>
    <w:rsid w:val="25A612D4"/>
    <w:rsid w:val="2BC55F5B"/>
    <w:rsid w:val="2CDF5BE9"/>
    <w:rsid w:val="2DA27A6B"/>
    <w:rsid w:val="2DC406FB"/>
    <w:rsid w:val="31382C42"/>
    <w:rsid w:val="34D7553F"/>
    <w:rsid w:val="353B77E2"/>
    <w:rsid w:val="353C5263"/>
    <w:rsid w:val="370138CA"/>
    <w:rsid w:val="3CCF30D1"/>
    <w:rsid w:val="3FA625DF"/>
    <w:rsid w:val="40B94CC0"/>
    <w:rsid w:val="44F75439"/>
    <w:rsid w:val="45B654C3"/>
    <w:rsid w:val="4C642ED9"/>
    <w:rsid w:val="4D225671"/>
    <w:rsid w:val="5389269B"/>
    <w:rsid w:val="543F715F"/>
    <w:rsid w:val="55274FF2"/>
    <w:rsid w:val="57F170D7"/>
    <w:rsid w:val="5ACB7804"/>
    <w:rsid w:val="5F715F24"/>
    <w:rsid w:val="64B0133E"/>
    <w:rsid w:val="6A655A1D"/>
    <w:rsid w:val="6A95076A"/>
    <w:rsid w:val="6C1B186B"/>
    <w:rsid w:val="6DD92AC5"/>
    <w:rsid w:val="6E014AAE"/>
    <w:rsid w:val="6F206660"/>
    <w:rsid w:val="72D02269"/>
    <w:rsid w:val="76811CCD"/>
    <w:rsid w:val="76F02E16"/>
    <w:rsid w:val="7762336C"/>
    <w:rsid w:val="7A36630D"/>
    <w:rsid w:val="7CD020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character" w:styleId="9">
    <w:name w:val="Hyperlink"/>
    <w:basedOn w:val="4"/>
    <w:unhideWhenUsed/>
    <w:qFormat/>
    <w:uiPriority w:val="0"/>
    <w:rPr>
      <w:color w:val="0000FF"/>
      <w:u w:val="single"/>
    </w:rPr>
  </w:style>
  <w:style w:type="character" w:styleId="10">
    <w:name w:val="Strong"/>
    <w:basedOn w:val="4"/>
    <w:qFormat/>
    <w:uiPriority w:val="22"/>
    <w:rPr>
      <w:b/>
      <w:bCs/>
    </w:rPr>
  </w:style>
  <w:style w:type="character" w:customStyle="1" w:styleId="11">
    <w:name w:val="Κείμενο πλαισίου Char"/>
    <w:basedOn w:val="4"/>
    <w:link w:val="6"/>
    <w:qFormat/>
    <w:uiPriority w:val="0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Company>ΔΔΕ ΛΕΥΚΑΔΑΣ</Company>
  <Pages>1</Pages>
  <Words>121</Words>
  <Characters>907</Characters>
  <Lines>7</Lines>
  <Paragraphs>2</Paragraphs>
  <TotalTime>55</TotalTime>
  <ScaleCrop>false</ScaleCrop>
  <LinksUpToDate>false</LinksUpToDate>
  <CharactersWithSpaces>1026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2023-09-07T06:48:00Z</dcterms:created>
  <dc:creator>ΔΔΕ ΛΕΥΚΑΔΑΣ</dc:creator>
  <cp:lastModifiedBy>user</cp:lastModifiedBy>
  <cp:lastPrinted>2023-10-05T09:10:00Z</cp:lastPrinted>
  <dcterms:modified xsi:type="dcterms:W3CDTF">2023-10-06T07:46:38Z</dcterms:modified>
  <dc:title>ΑΠΟΦΑΣΗ ΧΟΡΗΓΗΣΗΣ ΑΔΕΙΑΣ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446ACB7A75694DE7818D603DCE04CD39_13</vt:lpwstr>
  </property>
</Properties>
</file>